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94" w:rsidRPr="00512B4D" w:rsidRDefault="00512B4D" w:rsidP="00A13B94">
      <w:pPr>
        <w:jc w:val="both"/>
        <w:rPr>
          <w:rFonts w:ascii="Arial" w:hAnsi="Arial" w:cs="Arial"/>
          <w:b/>
          <w:sz w:val="24"/>
          <w:szCs w:val="24"/>
        </w:rPr>
      </w:pPr>
      <w:r w:rsidRPr="00512B4D">
        <w:rPr>
          <w:rFonts w:ascii="Arial" w:hAnsi="Arial" w:cs="Arial"/>
          <w:b/>
          <w:sz w:val="24"/>
          <w:szCs w:val="24"/>
        </w:rPr>
        <w:t>Conexidades discute zeladoria e tecnologias para o cuidado urbano nesta quarta-feira (8)</w:t>
      </w:r>
    </w:p>
    <w:p w:rsidR="00B33A37" w:rsidRDefault="00B33A37" w:rsidP="00A13B94">
      <w:pPr>
        <w:jc w:val="both"/>
        <w:rPr>
          <w:rFonts w:ascii="Arial" w:hAnsi="Arial" w:cs="Arial"/>
          <w:sz w:val="24"/>
          <w:szCs w:val="24"/>
        </w:rPr>
      </w:pPr>
      <w:r w:rsidRPr="00B33A37">
        <w:rPr>
          <w:rFonts w:ascii="Arial" w:hAnsi="Arial" w:cs="Arial"/>
          <w:sz w:val="24"/>
          <w:szCs w:val="24"/>
        </w:rPr>
        <w:t xml:space="preserve">Com a participação do </w:t>
      </w:r>
      <w:r w:rsidRPr="00B33A37">
        <w:rPr>
          <w:rFonts w:ascii="Arial" w:hAnsi="Arial" w:cs="Arial"/>
          <w:sz w:val="24"/>
          <w:szCs w:val="24"/>
        </w:rPr>
        <w:t xml:space="preserve">Secretário Municipal das Subprefeituras da Cidade de São Paulo, Alexandre </w:t>
      </w:r>
      <w:proofErr w:type="spellStart"/>
      <w:r w:rsidRPr="00B33A37">
        <w:rPr>
          <w:rFonts w:ascii="Arial" w:hAnsi="Arial" w:cs="Arial"/>
          <w:sz w:val="24"/>
          <w:szCs w:val="24"/>
        </w:rPr>
        <w:t>Modonezi</w:t>
      </w:r>
      <w:proofErr w:type="spellEnd"/>
      <w:r w:rsidRPr="00B33A37">
        <w:rPr>
          <w:rFonts w:ascii="Arial" w:hAnsi="Arial" w:cs="Arial"/>
          <w:sz w:val="24"/>
          <w:szCs w:val="24"/>
        </w:rPr>
        <w:t xml:space="preserve">, </w:t>
      </w:r>
      <w:r w:rsidRPr="00B33A37">
        <w:rPr>
          <w:rFonts w:ascii="Arial" w:hAnsi="Arial" w:cs="Arial"/>
          <w:sz w:val="24"/>
          <w:szCs w:val="24"/>
        </w:rPr>
        <w:t xml:space="preserve">do </w:t>
      </w:r>
      <w:r w:rsidRPr="00B33A37">
        <w:rPr>
          <w:rFonts w:ascii="Arial" w:hAnsi="Arial" w:cs="Arial"/>
          <w:sz w:val="24"/>
          <w:szCs w:val="24"/>
        </w:rPr>
        <w:t>ex-</w:t>
      </w:r>
      <w:r w:rsidRPr="00B33A37">
        <w:rPr>
          <w:rFonts w:ascii="Arial" w:hAnsi="Arial" w:cs="Arial"/>
          <w:sz w:val="24"/>
          <w:szCs w:val="24"/>
        </w:rPr>
        <w:t>S</w:t>
      </w:r>
      <w:r w:rsidRPr="00B33A37">
        <w:rPr>
          <w:rFonts w:ascii="Arial" w:hAnsi="Arial" w:cs="Arial"/>
          <w:sz w:val="24"/>
          <w:szCs w:val="24"/>
        </w:rPr>
        <w:t xml:space="preserve">ecretário </w:t>
      </w:r>
      <w:r w:rsidRPr="00B33A37">
        <w:rPr>
          <w:rFonts w:ascii="Arial" w:hAnsi="Arial" w:cs="Arial"/>
          <w:sz w:val="24"/>
          <w:szCs w:val="24"/>
        </w:rPr>
        <w:t>E</w:t>
      </w:r>
      <w:r w:rsidRPr="00B33A37">
        <w:rPr>
          <w:rFonts w:ascii="Arial" w:hAnsi="Arial" w:cs="Arial"/>
          <w:sz w:val="24"/>
          <w:szCs w:val="24"/>
        </w:rPr>
        <w:t xml:space="preserve">xecutivo das Subprefeituras da Cidade de São Paulo, Caio Luz, </w:t>
      </w:r>
      <w:r w:rsidRPr="00B33A37">
        <w:rPr>
          <w:rFonts w:ascii="Arial" w:hAnsi="Arial" w:cs="Arial"/>
          <w:sz w:val="24"/>
          <w:szCs w:val="24"/>
        </w:rPr>
        <w:t xml:space="preserve">do </w:t>
      </w:r>
      <w:r w:rsidRPr="00B33A37">
        <w:rPr>
          <w:rFonts w:ascii="Arial" w:hAnsi="Arial" w:cs="Arial"/>
          <w:sz w:val="24"/>
          <w:szCs w:val="24"/>
        </w:rPr>
        <w:t xml:space="preserve">Prefeito de Holambra, Fernando </w:t>
      </w:r>
      <w:proofErr w:type="spellStart"/>
      <w:r w:rsidRPr="00B33A37">
        <w:rPr>
          <w:rFonts w:ascii="Arial" w:hAnsi="Arial" w:cs="Arial"/>
          <w:sz w:val="24"/>
          <w:szCs w:val="24"/>
        </w:rPr>
        <w:t>Capato</w:t>
      </w:r>
      <w:proofErr w:type="spellEnd"/>
      <w:r w:rsidRPr="00B33A37">
        <w:rPr>
          <w:rFonts w:ascii="Arial" w:hAnsi="Arial" w:cs="Arial"/>
          <w:sz w:val="24"/>
          <w:szCs w:val="24"/>
        </w:rPr>
        <w:t xml:space="preserve">, </w:t>
      </w:r>
      <w:r w:rsidRPr="00B33A37">
        <w:rPr>
          <w:rFonts w:ascii="Arial" w:hAnsi="Arial" w:cs="Arial"/>
          <w:sz w:val="24"/>
          <w:szCs w:val="24"/>
        </w:rPr>
        <w:t xml:space="preserve">do </w:t>
      </w:r>
      <w:r w:rsidRPr="00B33A37">
        <w:rPr>
          <w:rFonts w:ascii="Arial" w:hAnsi="Arial" w:cs="Arial"/>
          <w:sz w:val="24"/>
          <w:szCs w:val="24"/>
        </w:rPr>
        <w:t xml:space="preserve">Diretor da </w:t>
      </w:r>
      <w:proofErr w:type="spellStart"/>
      <w:r w:rsidRPr="00B33A37">
        <w:rPr>
          <w:rFonts w:ascii="Arial" w:hAnsi="Arial" w:cs="Arial"/>
          <w:sz w:val="24"/>
          <w:szCs w:val="24"/>
        </w:rPr>
        <w:t>Potenza</w:t>
      </w:r>
      <w:proofErr w:type="spellEnd"/>
      <w:r w:rsidRPr="00B33A37">
        <w:rPr>
          <w:rFonts w:ascii="Arial" w:hAnsi="Arial" w:cs="Arial"/>
          <w:sz w:val="24"/>
          <w:szCs w:val="24"/>
        </w:rPr>
        <w:t xml:space="preserve"> Engenharia, Marcos Francisco Pereira Ignacio, </w:t>
      </w:r>
      <w:r w:rsidRPr="00B33A37">
        <w:rPr>
          <w:rFonts w:ascii="Arial" w:hAnsi="Arial" w:cs="Arial"/>
          <w:sz w:val="24"/>
          <w:szCs w:val="24"/>
        </w:rPr>
        <w:t xml:space="preserve">da </w:t>
      </w:r>
      <w:r w:rsidRPr="00B33A37">
        <w:rPr>
          <w:rFonts w:ascii="Arial" w:hAnsi="Arial" w:cs="Arial"/>
          <w:sz w:val="24"/>
          <w:szCs w:val="24"/>
        </w:rPr>
        <w:t>Secretária de Serviços Urbanos de Praia Grande, Soraia Milan e</w:t>
      </w:r>
      <w:r w:rsidRPr="00B33A37">
        <w:rPr>
          <w:rFonts w:ascii="Arial" w:hAnsi="Arial" w:cs="Arial"/>
          <w:sz w:val="24"/>
          <w:szCs w:val="24"/>
        </w:rPr>
        <w:t xml:space="preserve"> d</w:t>
      </w:r>
      <w:r w:rsidRPr="00B33A37">
        <w:rPr>
          <w:rFonts w:ascii="Arial" w:hAnsi="Arial" w:cs="Arial"/>
          <w:sz w:val="24"/>
          <w:szCs w:val="24"/>
        </w:rPr>
        <w:t>a Presidente Executiva da UVESP, Silvia Melo</w:t>
      </w:r>
      <w:r w:rsidRPr="00B33A37">
        <w:rPr>
          <w:rFonts w:ascii="Arial" w:hAnsi="Arial" w:cs="Arial"/>
          <w:sz w:val="24"/>
          <w:szCs w:val="24"/>
        </w:rPr>
        <w:t xml:space="preserve">, o painel sobre Zeladoria Inteligente e Sustentável </w:t>
      </w:r>
      <w:r>
        <w:rPr>
          <w:rFonts w:ascii="Arial" w:hAnsi="Arial" w:cs="Arial"/>
          <w:sz w:val="24"/>
          <w:szCs w:val="24"/>
        </w:rPr>
        <w:t>foi mais uma novidade do primeiro dia do 5º Conexidades.</w:t>
      </w:r>
    </w:p>
    <w:p w:rsidR="00B33A37" w:rsidRPr="00B33A37" w:rsidRDefault="00B33A37" w:rsidP="00A13B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Abriu o painel o </w:t>
      </w:r>
      <w:r w:rsidRPr="00B33A37">
        <w:rPr>
          <w:rFonts w:ascii="Arial" w:hAnsi="Arial" w:cs="Arial"/>
          <w:sz w:val="24"/>
          <w:szCs w:val="24"/>
        </w:rPr>
        <w:t xml:space="preserve">Diretor da </w:t>
      </w:r>
      <w:proofErr w:type="spellStart"/>
      <w:r w:rsidRPr="00B33A37">
        <w:rPr>
          <w:rFonts w:ascii="Arial" w:hAnsi="Arial" w:cs="Arial"/>
          <w:sz w:val="24"/>
          <w:szCs w:val="24"/>
        </w:rPr>
        <w:t>Potenza</w:t>
      </w:r>
      <w:proofErr w:type="spellEnd"/>
      <w:r w:rsidRPr="00B33A37">
        <w:rPr>
          <w:rFonts w:ascii="Arial" w:hAnsi="Arial" w:cs="Arial"/>
          <w:sz w:val="24"/>
          <w:szCs w:val="24"/>
        </w:rPr>
        <w:t xml:space="preserve"> Engenharia, Marcos Francisco Pereira Ignacio</w:t>
      </w:r>
      <w:r>
        <w:rPr>
          <w:rFonts w:ascii="Arial" w:hAnsi="Arial" w:cs="Arial"/>
          <w:sz w:val="24"/>
          <w:szCs w:val="24"/>
        </w:rPr>
        <w:t>, que apresentou</w:t>
      </w:r>
      <w:r w:rsidRPr="00B33A37">
        <w:rPr>
          <w:rFonts w:ascii="Arial" w:hAnsi="Arial" w:cs="Arial"/>
          <w:sz w:val="24"/>
          <w:szCs w:val="24"/>
        </w:rPr>
        <w:t xml:space="preserve"> algumas tecnologias que podem acrescentar na transparência do município, permitindo o acompanhamento em tempo real dos serviços. </w:t>
      </w:r>
    </w:p>
    <w:p w:rsidR="00B33A37" w:rsidRDefault="00B33A37" w:rsidP="00A13B94">
      <w:pPr>
        <w:jc w:val="both"/>
        <w:rPr>
          <w:rFonts w:ascii="Arial" w:hAnsi="Arial" w:cs="Arial"/>
          <w:sz w:val="24"/>
          <w:szCs w:val="24"/>
        </w:rPr>
      </w:pPr>
      <w:r w:rsidRPr="00B33A37">
        <w:rPr>
          <w:rFonts w:ascii="Arial" w:hAnsi="Arial" w:cs="Arial"/>
          <w:sz w:val="24"/>
          <w:szCs w:val="24"/>
        </w:rPr>
        <w:t>“Estamos investindo bastante em tecnologia. A zeladoria urbana é o nosso forte, a parte de serviços. Muito investimento, muito trabalho e, principalmente, muita colaboração, muito treinamento dos colaboradores para que o serviço saia da melhor forma possível”</w:t>
      </w:r>
      <w:r>
        <w:rPr>
          <w:rFonts w:ascii="Arial" w:hAnsi="Arial" w:cs="Arial"/>
          <w:sz w:val="24"/>
          <w:szCs w:val="24"/>
        </w:rPr>
        <w:t>, afirmou.</w:t>
      </w:r>
    </w:p>
    <w:p w:rsidR="00E03EBC" w:rsidRPr="00E03EBC" w:rsidRDefault="00E03EBC" w:rsidP="00A13B94">
      <w:pPr>
        <w:jc w:val="both"/>
        <w:rPr>
          <w:rFonts w:ascii="Arial" w:hAnsi="Arial" w:cs="Arial"/>
          <w:sz w:val="24"/>
          <w:szCs w:val="24"/>
        </w:rPr>
      </w:pPr>
      <w:r w:rsidRPr="00E03EBC">
        <w:rPr>
          <w:rFonts w:ascii="Arial" w:hAnsi="Arial" w:cs="Arial"/>
          <w:sz w:val="24"/>
          <w:szCs w:val="24"/>
        </w:rPr>
        <w:t xml:space="preserve">A cidade de Holambra foi destacada como case de sucesso de zeladoria. De acordo com o Prefeito Fernando </w:t>
      </w:r>
      <w:proofErr w:type="spellStart"/>
      <w:r w:rsidRPr="00E03EBC">
        <w:rPr>
          <w:rFonts w:ascii="Arial" w:hAnsi="Arial" w:cs="Arial"/>
          <w:sz w:val="24"/>
          <w:szCs w:val="24"/>
        </w:rPr>
        <w:t>Capato</w:t>
      </w:r>
      <w:proofErr w:type="spellEnd"/>
      <w:r w:rsidRPr="00E03EBC">
        <w:rPr>
          <w:rFonts w:ascii="Arial" w:hAnsi="Arial" w:cs="Arial"/>
          <w:sz w:val="24"/>
          <w:szCs w:val="24"/>
        </w:rPr>
        <w:t>, esse é um tema de grande importância na Estância Turística de 17 mil habitantes, que recebe 1,5 milhão de visitantes por ano.</w:t>
      </w:r>
      <w:r>
        <w:rPr>
          <w:rFonts w:ascii="Arial" w:hAnsi="Arial" w:cs="Arial"/>
          <w:sz w:val="24"/>
          <w:szCs w:val="24"/>
        </w:rPr>
        <w:t xml:space="preserve"> </w:t>
      </w:r>
      <w:r w:rsidRPr="00E03EBC">
        <w:rPr>
          <w:rFonts w:ascii="Arial" w:hAnsi="Arial" w:cs="Arial"/>
          <w:sz w:val="24"/>
          <w:szCs w:val="24"/>
        </w:rPr>
        <w:t>“A zeladoria envolve o bem-estar dos moradores e visitantes. Uma cidade bem cuidada é sinônimo de uma cidade segura e com bastante lazer”.</w:t>
      </w:r>
    </w:p>
    <w:p w:rsidR="00E03EBC" w:rsidRPr="00E03EBC" w:rsidRDefault="00E03EBC" w:rsidP="00A13B94">
      <w:pPr>
        <w:jc w:val="both"/>
        <w:rPr>
          <w:rFonts w:ascii="Arial" w:hAnsi="Arial" w:cs="Arial"/>
          <w:sz w:val="24"/>
          <w:szCs w:val="24"/>
        </w:rPr>
      </w:pPr>
      <w:r w:rsidRPr="00E03EBC">
        <w:rPr>
          <w:rFonts w:ascii="Arial" w:hAnsi="Arial" w:cs="Arial"/>
          <w:sz w:val="24"/>
          <w:szCs w:val="24"/>
        </w:rPr>
        <w:t xml:space="preserve">A cidade criou uma </w:t>
      </w:r>
      <w:r>
        <w:rPr>
          <w:rFonts w:ascii="Arial" w:hAnsi="Arial" w:cs="Arial"/>
          <w:sz w:val="24"/>
          <w:szCs w:val="24"/>
        </w:rPr>
        <w:t>S</w:t>
      </w:r>
      <w:r w:rsidRPr="00E03EBC">
        <w:rPr>
          <w:rFonts w:ascii="Arial" w:hAnsi="Arial" w:cs="Arial"/>
          <w:sz w:val="24"/>
          <w:szCs w:val="24"/>
        </w:rPr>
        <w:t xml:space="preserve">ecretaria só para cuidar de parques e jardins, com uma equipe dedicada para fazer a zeladoria, cuidar das áreas verdes, da limpeza e zelar pelo patrimônio público. </w:t>
      </w:r>
    </w:p>
    <w:p w:rsidR="00E03EBC" w:rsidRDefault="00E03EBC" w:rsidP="00A13B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E03EBC">
        <w:rPr>
          <w:rFonts w:ascii="Arial" w:hAnsi="Arial" w:cs="Arial"/>
          <w:sz w:val="24"/>
          <w:szCs w:val="24"/>
        </w:rPr>
        <w:t>É muito importante cuidar do que temos. Zelar pelo patrimônio público e cuidar. Isso, com certeza, dá mais orgulho e pertencimento ao morador da cidade”</w:t>
      </w:r>
      <w:r>
        <w:rPr>
          <w:rFonts w:ascii="Arial" w:hAnsi="Arial" w:cs="Arial"/>
          <w:sz w:val="24"/>
          <w:szCs w:val="24"/>
        </w:rPr>
        <w:t xml:space="preserve">, </w:t>
      </w:r>
      <w:r w:rsidR="003A78A6">
        <w:rPr>
          <w:rFonts w:ascii="Arial" w:hAnsi="Arial" w:cs="Arial"/>
          <w:sz w:val="24"/>
          <w:szCs w:val="24"/>
        </w:rPr>
        <w:t>ressaltou.</w:t>
      </w:r>
    </w:p>
    <w:p w:rsidR="00A13B94" w:rsidRPr="00A13B94" w:rsidRDefault="00A13B94" w:rsidP="00A13B94">
      <w:pPr>
        <w:jc w:val="both"/>
        <w:rPr>
          <w:rFonts w:ascii="Arial" w:hAnsi="Arial" w:cs="Arial"/>
          <w:sz w:val="24"/>
          <w:szCs w:val="24"/>
        </w:rPr>
      </w:pPr>
      <w:r w:rsidRPr="00A13B94">
        <w:rPr>
          <w:rFonts w:ascii="Arial" w:hAnsi="Arial" w:cs="Arial"/>
          <w:sz w:val="24"/>
          <w:szCs w:val="24"/>
        </w:rPr>
        <w:t>Em sua fala,</w:t>
      </w:r>
      <w:r>
        <w:rPr>
          <w:rFonts w:ascii="Arial" w:hAnsi="Arial" w:cs="Arial"/>
          <w:sz w:val="24"/>
          <w:szCs w:val="24"/>
        </w:rPr>
        <w:t xml:space="preserve"> o</w:t>
      </w:r>
      <w:r w:rsidRPr="00A13B94">
        <w:rPr>
          <w:rFonts w:ascii="Arial" w:hAnsi="Arial" w:cs="Arial"/>
          <w:sz w:val="24"/>
          <w:szCs w:val="24"/>
        </w:rPr>
        <w:t xml:space="preserve"> </w:t>
      </w:r>
      <w:r w:rsidRPr="00B33A37">
        <w:rPr>
          <w:rFonts w:ascii="Arial" w:hAnsi="Arial" w:cs="Arial"/>
          <w:sz w:val="24"/>
          <w:szCs w:val="24"/>
        </w:rPr>
        <w:t xml:space="preserve">Secretário Municipal das Subprefeituras da Cidade de São Paulo, Alexandre </w:t>
      </w:r>
      <w:proofErr w:type="spellStart"/>
      <w:r w:rsidRPr="00B33A37">
        <w:rPr>
          <w:rFonts w:ascii="Arial" w:hAnsi="Arial" w:cs="Arial"/>
          <w:sz w:val="24"/>
          <w:szCs w:val="24"/>
        </w:rPr>
        <w:t>Modonezi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13B94">
        <w:rPr>
          <w:rFonts w:ascii="Arial" w:hAnsi="Arial" w:cs="Arial"/>
          <w:sz w:val="24"/>
          <w:szCs w:val="24"/>
        </w:rPr>
        <w:t xml:space="preserve"> </w:t>
      </w:r>
      <w:r w:rsidRPr="00A13B94">
        <w:rPr>
          <w:rFonts w:ascii="Arial" w:hAnsi="Arial" w:cs="Arial"/>
          <w:sz w:val="24"/>
          <w:szCs w:val="24"/>
        </w:rPr>
        <w:t>explanou sobre a prioridade do governo em atender a demanda do munícipe: “fomos promovendo algumas alterações, primeiro a mudança de cultura dos funcionários e fornecedores da cidade, uma revisão geral de todos os processos e essa visão de como perenizar isso no futuro”.</w:t>
      </w:r>
    </w:p>
    <w:p w:rsidR="00A13B94" w:rsidRPr="00A13B94" w:rsidRDefault="00A13B94" w:rsidP="00A13B94">
      <w:pPr>
        <w:jc w:val="both"/>
        <w:rPr>
          <w:rFonts w:ascii="Arial" w:hAnsi="Arial" w:cs="Arial"/>
          <w:sz w:val="24"/>
          <w:szCs w:val="24"/>
        </w:rPr>
      </w:pPr>
      <w:r w:rsidRPr="00A13B94">
        <w:rPr>
          <w:rFonts w:ascii="Arial" w:hAnsi="Arial" w:cs="Arial"/>
          <w:sz w:val="24"/>
          <w:szCs w:val="24"/>
        </w:rPr>
        <w:t>Nesse sentido, criou-se um sistema de zeladoria que hoje monitora mais de 700 contratos nas 32 subprefeituras e quase 900 veículos de fornecedores, exceto varrição, entre outros quesitos.</w:t>
      </w:r>
    </w:p>
    <w:p w:rsidR="00A13B94" w:rsidRPr="00A13B94" w:rsidRDefault="00A13B94" w:rsidP="00A13B94">
      <w:pPr>
        <w:jc w:val="both"/>
        <w:rPr>
          <w:rFonts w:ascii="Arial" w:hAnsi="Arial" w:cs="Arial"/>
          <w:sz w:val="24"/>
          <w:szCs w:val="24"/>
        </w:rPr>
      </w:pPr>
      <w:r w:rsidRPr="00A13B94">
        <w:rPr>
          <w:rFonts w:ascii="Arial" w:hAnsi="Arial" w:cs="Arial"/>
          <w:sz w:val="24"/>
          <w:szCs w:val="24"/>
        </w:rPr>
        <w:t>Mostrou também alguns dados do Tapa Buraco, o serviço que mais tem dificuldade na cidade de São Paulo. Antes, se demorava 121 dias para fazê-lo, se agora se faz em 7.</w:t>
      </w:r>
    </w:p>
    <w:p w:rsidR="00A13B94" w:rsidRPr="00A13B94" w:rsidRDefault="00A13B94" w:rsidP="00A13B94">
      <w:pPr>
        <w:jc w:val="both"/>
        <w:rPr>
          <w:rFonts w:ascii="Arial" w:hAnsi="Arial" w:cs="Arial"/>
          <w:sz w:val="24"/>
          <w:szCs w:val="24"/>
        </w:rPr>
      </w:pPr>
      <w:r w:rsidRPr="00A13B94">
        <w:rPr>
          <w:rFonts w:ascii="Arial" w:hAnsi="Arial" w:cs="Arial"/>
          <w:sz w:val="24"/>
          <w:szCs w:val="24"/>
        </w:rPr>
        <w:lastRenderedPageBreak/>
        <w:t>Uma das tecnologias que permitiram esse avanço é o Sistema Gaia, que possibilita a análise por região, distrito e por vias. A plataforma norteia corretamente o gasto, atendendo às necessidades da cidade.</w:t>
      </w:r>
    </w:p>
    <w:p w:rsidR="00EC6A27" w:rsidRDefault="00A13B94" w:rsidP="00A13B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proofErr w:type="spellStart"/>
      <w:r>
        <w:rPr>
          <w:rFonts w:ascii="Arial" w:hAnsi="Arial" w:cs="Arial"/>
          <w:sz w:val="24"/>
          <w:szCs w:val="24"/>
        </w:rPr>
        <w:t>Modonezi</w:t>
      </w:r>
      <w:proofErr w:type="spellEnd"/>
      <w:r>
        <w:rPr>
          <w:rFonts w:ascii="Arial" w:hAnsi="Arial" w:cs="Arial"/>
          <w:sz w:val="24"/>
          <w:szCs w:val="24"/>
        </w:rPr>
        <w:t>, com as inovações, o</w:t>
      </w:r>
      <w:r w:rsidRPr="00A13B94">
        <w:rPr>
          <w:rFonts w:ascii="Arial" w:hAnsi="Arial" w:cs="Arial"/>
          <w:sz w:val="24"/>
          <w:szCs w:val="24"/>
        </w:rPr>
        <w:t xml:space="preserve">s critérios são mais objetivos, </w:t>
      </w:r>
      <w:r>
        <w:rPr>
          <w:rFonts w:ascii="Arial" w:hAnsi="Arial" w:cs="Arial"/>
          <w:sz w:val="24"/>
          <w:szCs w:val="24"/>
        </w:rPr>
        <w:t>o que possibilitou fazer</w:t>
      </w:r>
      <w:r w:rsidRPr="00A13B94">
        <w:rPr>
          <w:rFonts w:ascii="Arial" w:hAnsi="Arial" w:cs="Arial"/>
          <w:sz w:val="24"/>
          <w:szCs w:val="24"/>
        </w:rPr>
        <w:t xml:space="preserve"> 30% mais com o mesmo recurso aplicado</w:t>
      </w:r>
      <w:r>
        <w:rPr>
          <w:rFonts w:ascii="Arial" w:hAnsi="Arial" w:cs="Arial"/>
          <w:sz w:val="24"/>
          <w:szCs w:val="24"/>
        </w:rPr>
        <w:t>.</w:t>
      </w:r>
    </w:p>
    <w:p w:rsidR="001E5ECE" w:rsidRDefault="001E5ECE" w:rsidP="001E5ECE">
      <w:pPr>
        <w:spacing w:line="254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5º Conexidades tem realização da UVESP – União dos Vereadores do Estado de São Paulo, organização Multiplicidades e Conexão Municipalista, patrocínio Associação Brasileira das Empresas Aéreas, São Paulo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Convention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Bureau, Sebrae, OM30,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Potenza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Engenharia,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Qualcomm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Sabesp e Secretaria de Infraestrutura e Meio Ambiente do Estado de São Paulo; e apoio Desenvolve SP – O banco do Empreendedor, Detran SP – Digital e Governo do Estado de São Paulo.</w:t>
      </w:r>
    </w:p>
    <w:p w:rsidR="001E5ECE" w:rsidRPr="00B33A37" w:rsidRDefault="001E5ECE" w:rsidP="00A13B9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E5ECE" w:rsidRPr="00B33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37"/>
    <w:rsid w:val="001E5ECE"/>
    <w:rsid w:val="003A78A6"/>
    <w:rsid w:val="00512B4D"/>
    <w:rsid w:val="00A13B94"/>
    <w:rsid w:val="00B33A37"/>
    <w:rsid w:val="00E03EBC"/>
    <w:rsid w:val="00E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FF9D"/>
  <w15:chartTrackingRefBased/>
  <w15:docId w15:val="{27D8D480-1C69-43FD-8940-73BDD72E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2</cp:revision>
  <dcterms:created xsi:type="dcterms:W3CDTF">2022-06-08T20:18:00Z</dcterms:created>
  <dcterms:modified xsi:type="dcterms:W3CDTF">2022-06-08T21:02:00Z</dcterms:modified>
</cp:coreProperties>
</file>