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FB" w:rsidRPr="00635FFB" w:rsidRDefault="00635FFB" w:rsidP="00087DCF">
      <w:pPr>
        <w:jc w:val="both"/>
        <w:rPr>
          <w:rFonts w:ascii="Arial" w:hAnsi="Arial" w:cs="Arial"/>
          <w:b/>
          <w:sz w:val="24"/>
          <w:szCs w:val="24"/>
        </w:rPr>
      </w:pPr>
      <w:r w:rsidRPr="00635FFB">
        <w:rPr>
          <w:rFonts w:ascii="Arial" w:hAnsi="Arial" w:cs="Arial"/>
          <w:b/>
          <w:sz w:val="24"/>
          <w:szCs w:val="24"/>
        </w:rPr>
        <w:t>Conexidades expõe novas formas para desenvolvimento da economia local</w:t>
      </w:r>
      <w:r>
        <w:rPr>
          <w:rFonts w:ascii="Arial" w:hAnsi="Arial" w:cs="Arial"/>
          <w:b/>
          <w:sz w:val="24"/>
          <w:szCs w:val="24"/>
        </w:rPr>
        <w:t xml:space="preserve"> por meio do crédito das </w:t>
      </w:r>
      <w:proofErr w:type="spellStart"/>
      <w:r>
        <w:rPr>
          <w:rFonts w:ascii="Arial" w:hAnsi="Arial" w:cs="Arial"/>
          <w:b/>
          <w:sz w:val="24"/>
          <w:szCs w:val="24"/>
        </w:rPr>
        <w:t>fintechs</w:t>
      </w:r>
      <w:proofErr w:type="spellEnd"/>
    </w:p>
    <w:p w:rsidR="001D0560" w:rsidRDefault="00087DCF" w:rsidP="00087D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a participação do </w:t>
      </w:r>
      <w:r w:rsidRPr="00087DCF">
        <w:rPr>
          <w:rFonts w:ascii="Arial" w:hAnsi="Arial" w:cs="Arial"/>
          <w:sz w:val="24"/>
          <w:szCs w:val="24"/>
        </w:rPr>
        <w:t xml:space="preserve">Presidente da </w:t>
      </w:r>
      <w:proofErr w:type="spellStart"/>
      <w:r w:rsidRPr="00087DCF">
        <w:rPr>
          <w:rFonts w:ascii="Arial" w:hAnsi="Arial" w:cs="Arial"/>
          <w:sz w:val="24"/>
          <w:szCs w:val="24"/>
        </w:rPr>
        <w:t>Accredito</w:t>
      </w:r>
      <w:proofErr w:type="spellEnd"/>
      <w:r w:rsidRPr="00087DCF">
        <w:rPr>
          <w:rFonts w:ascii="Arial" w:hAnsi="Arial" w:cs="Arial"/>
          <w:sz w:val="24"/>
          <w:szCs w:val="24"/>
        </w:rPr>
        <w:t xml:space="preserve">, Milton </w:t>
      </w:r>
      <w:proofErr w:type="spellStart"/>
      <w:r w:rsidRPr="00087DCF">
        <w:rPr>
          <w:rFonts w:ascii="Arial" w:hAnsi="Arial" w:cs="Arial"/>
          <w:sz w:val="24"/>
          <w:szCs w:val="24"/>
        </w:rPr>
        <w:t>Luis</w:t>
      </w:r>
      <w:proofErr w:type="spellEnd"/>
      <w:r w:rsidRPr="00087DCF">
        <w:rPr>
          <w:rFonts w:ascii="Arial" w:hAnsi="Arial" w:cs="Arial"/>
          <w:sz w:val="24"/>
          <w:szCs w:val="24"/>
        </w:rPr>
        <w:t xml:space="preserve"> de Melo Santos, </w:t>
      </w:r>
      <w:r>
        <w:rPr>
          <w:rFonts w:ascii="Arial" w:hAnsi="Arial" w:cs="Arial"/>
          <w:sz w:val="24"/>
          <w:szCs w:val="24"/>
        </w:rPr>
        <w:t>d</w:t>
      </w:r>
      <w:r w:rsidRPr="00087DCF">
        <w:rPr>
          <w:rFonts w:ascii="Arial" w:hAnsi="Arial" w:cs="Arial"/>
          <w:sz w:val="24"/>
          <w:szCs w:val="24"/>
        </w:rPr>
        <w:t xml:space="preserve">a Secretária do Desenvolvimento Econômico de Campinas, Adriana </w:t>
      </w:r>
      <w:proofErr w:type="spellStart"/>
      <w:r w:rsidRPr="00087DCF">
        <w:rPr>
          <w:rFonts w:ascii="Arial" w:hAnsi="Arial" w:cs="Arial"/>
          <w:sz w:val="24"/>
          <w:szCs w:val="24"/>
        </w:rPr>
        <w:t>Flosi</w:t>
      </w:r>
      <w:proofErr w:type="spellEnd"/>
      <w:r w:rsidRPr="00087DC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</w:t>
      </w:r>
      <w:r w:rsidRPr="00087DCF">
        <w:rPr>
          <w:rFonts w:ascii="Arial" w:hAnsi="Arial" w:cs="Arial"/>
          <w:sz w:val="24"/>
          <w:szCs w:val="24"/>
        </w:rPr>
        <w:t xml:space="preserve">o Presidente da Associação Comercial de Guarujá, Henrique Leone, e </w:t>
      </w:r>
      <w:r>
        <w:rPr>
          <w:rFonts w:ascii="Arial" w:hAnsi="Arial" w:cs="Arial"/>
          <w:sz w:val="24"/>
          <w:szCs w:val="24"/>
        </w:rPr>
        <w:t>d</w:t>
      </w:r>
      <w:r w:rsidRPr="00087DCF">
        <w:rPr>
          <w:rFonts w:ascii="Arial" w:hAnsi="Arial" w:cs="Arial"/>
          <w:sz w:val="24"/>
          <w:szCs w:val="24"/>
        </w:rPr>
        <w:t>o Prefeito de C</w:t>
      </w:r>
      <w:r>
        <w:rPr>
          <w:rFonts w:ascii="Arial" w:hAnsi="Arial" w:cs="Arial"/>
          <w:sz w:val="24"/>
          <w:szCs w:val="24"/>
        </w:rPr>
        <w:t>â</w:t>
      </w:r>
      <w:r w:rsidRPr="00087DCF">
        <w:rPr>
          <w:rFonts w:ascii="Arial" w:hAnsi="Arial" w:cs="Arial"/>
          <w:sz w:val="24"/>
          <w:szCs w:val="24"/>
        </w:rPr>
        <w:t xml:space="preserve">ndido Rodrigues, Fabrício Antônio </w:t>
      </w:r>
      <w:proofErr w:type="spellStart"/>
      <w:r w:rsidRPr="00087DCF">
        <w:rPr>
          <w:rFonts w:ascii="Arial" w:hAnsi="Arial" w:cs="Arial"/>
          <w:sz w:val="24"/>
          <w:szCs w:val="24"/>
        </w:rPr>
        <w:t>Roncolli</w:t>
      </w:r>
      <w:proofErr w:type="spellEnd"/>
      <w:r>
        <w:rPr>
          <w:rFonts w:ascii="Arial" w:hAnsi="Arial" w:cs="Arial"/>
          <w:sz w:val="24"/>
          <w:szCs w:val="24"/>
        </w:rPr>
        <w:t xml:space="preserve">, o primeiro painel desta quinta-feira (9) no Conexidades apresentou as </w:t>
      </w:r>
      <w:proofErr w:type="spellStart"/>
      <w:r>
        <w:rPr>
          <w:rFonts w:ascii="Arial" w:hAnsi="Arial" w:cs="Arial"/>
          <w:sz w:val="24"/>
          <w:szCs w:val="24"/>
        </w:rPr>
        <w:t>fintechs</w:t>
      </w:r>
      <w:proofErr w:type="spellEnd"/>
      <w:r>
        <w:rPr>
          <w:rFonts w:ascii="Arial" w:hAnsi="Arial" w:cs="Arial"/>
          <w:sz w:val="24"/>
          <w:szCs w:val="24"/>
        </w:rPr>
        <w:t xml:space="preserve"> como alternativa de crédito e desenvolvimento da economia local.</w:t>
      </w:r>
    </w:p>
    <w:p w:rsidR="00087DCF" w:rsidRDefault="00087DCF" w:rsidP="00087DCF">
      <w:pPr>
        <w:jc w:val="both"/>
        <w:rPr>
          <w:rFonts w:ascii="Arial" w:hAnsi="Arial" w:cs="Arial"/>
          <w:sz w:val="24"/>
          <w:szCs w:val="24"/>
        </w:rPr>
      </w:pPr>
      <w:r w:rsidRPr="00087DCF">
        <w:rPr>
          <w:rFonts w:ascii="Arial" w:hAnsi="Arial" w:cs="Arial"/>
          <w:sz w:val="24"/>
          <w:szCs w:val="24"/>
        </w:rPr>
        <w:t>Segundo Henrique Leone, o programa de microcrédito é o melhor auxilio emergencial que pode ter de todos os tempos. “Ele é um multiplicador de recursos. Entregar recursos com juros subsidiados nas mãos do empresariado brasileiro é gerar riqueza, é gerar emprego”.</w:t>
      </w:r>
    </w:p>
    <w:p w:rsidR="00087DCF" w:rsidRDefault="00087DCF" w:rsidP="00087D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</w:t>
      </w:r>
      <w:proofErr w:type="spellStart"/>
      <w:r>
        <w:rPr>
          <w:rFonts w:ascii="Arial" w:hAnsi="Arial" w:cs="Arial"/>
          <w:sz w:val="24"/>
          <w:szCs w:val="24"/>
        </w:rPr>
        <w:t>Accredito</w:t>
      </w:r>
      <w:proofErr w:type="spellEnd"/>
      <w:r>
        <w:rPr>
          <w:rFonts w:ascii="Arial" w:hAnsi="Arial" w:cs="Arial"/>
          <w:sz w:val="24"/>
          <w:szCs w:val="24"/>
        </w:rPr>
        <w:t xml:space="preserve">, Milton </w:t>
      </w:r>
      <w:proofErr w:type="spellStart"/>
      <w:r>
        <w:rPr>
          <w:rFonts w:ascii="Arial" w:hAnsi="Arial" w:cs="Arial"/>
          <w:sz w:val="24"/>
          <w:szCs w:val="24"/>
        </w:rPr>
        <w:t>Luis</w:t>
      </w:r>
      <w:proofErr w:type="spellEnd"/>
      <w:r>
        <w:rPr>
          <w:rFonts w:ascii="Arial" w:hAnsi="Arial" w:cs="Arial"/>
          <w:sz w:val="24"/>
          <w:szCs w:val="24"/>
        </w:rPr>
        <w:t xml:space="preserve"> de Melo Santos apresentou dados relevantes sobre o crédito para micro e pequenas empresas. Segundo o Mapa de Empresas do Ministério da Economia, o Brasil tem 19 milhões de empresas, sendo 93% delas MEI, ME e EPP.</w:t>
      </w:r>
    </w:p>
    <w:p w:rsidR="00087DCF" w:rsidRDefault="00087DCF" w:rsidP="00087D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disso, de acordo com os dados do CNI, 40% dos brasileiros perderam total ou parcialmente a renda durante a pandemia, e 60% das empresas de pequeno porte buscaram credito e tiveram pedido negado, conforme relatório do Sebrae. Os números também apontam que 6 milhões de empresas estão inadimplentes.</w:t>
      </w:r>
    </w:p>
    <w:p w:rsidR="00087DCF" w:rsidRDefault="00087DCF" w:rsidP="00087D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 seja, é um momento em que se faz um esforço muito grande para poder atenuar o impacto</w:t>
      </w:r>
      <w:r>
        <w:rPr>
          <w:rFonts w:ascii="Arial" w:hAnsi="Arial" w:cs="Arial"/>
          <w:sz w:val="24"/>
          <w:szCs w:val="24"/>
        </w:rPr>
        <w:t xml:space="preserve"> dos últimos dois anos.</w:t>
      </w:r>
    </w:p>
    <w:p w:rsidR="00087DCF" w:rsidRDefault="00087DCF" w:rsidP="00087D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Santos também comentou o contínuo crescimento no volume de crédito alocado na economia brasileira, que chegou a cifra de 4 trilhões e 700 bilhões de crédito alocado em toda a economia, o que corresponde a 50% do PIB brasileiro. </w:t>
      </w:r>
    </w:p>
    <w:p w:rsidR="00D451B0" w:rsidRPr="00D451B0" w:rsidRDefault="00087DCF" w:rsidP="00D45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Aliado a isso, </w:t>
      </w:r>
      <w:r w:rsidR="00D451B0" w:rsidRPr="00D451B0">
        <w:rPr>
          <w:rFonts w:ascii="Arial" w:hAnsi="Arial" w:cs="Arial"/>
          <w:sz w:val="24"/>
          <w:szCs w:val="24"/>
        </w:rPr>
        <w:t>tem surgido novos atores no si</w:t>
      </w:r>
      <w:r w:rsidR="00D451B0">
        <w:rPr>
          <w:rFonts w:ascii="Arial" w:hAnsi="Arial" w:cs="Arial"/>
          <w:sz w:val="24"/>
          <w:szCs w:val="24"/>
        </w:rPr>
        <w:t>s</w:t>
      </w:r>
      <w:r w:rsidR="00D451B0" w:rsidRPr="00D451B0">
        <w:rPr>
          <w:rFonts w:ascii="Arial" w:hAnsi="Arial" w:cs="Arial"/>
          <w:sz w:val="24"/>
          <w:szCs w:val="24"/>
        </w:rPr>
        <w:t xml:space="preserve">tema financeiro brasileiro. </w:t>
      </w:r>
      <w:r w:rsidR="00D451B0">
        <w:rPr>
          <w:rFonts w:ascii="Arial" w:hAnsi="Arial" w:cs="Arial"/>
          <w:sz w:val="24"/>
          <w:szCs w:val="24"/>
        </w:rPr>
        <w:t xml:space="preserve">Hoje há </w:t>
      </w:r>
      <w:r w:rsidR="00D451B0" w:rsidRPr="00D451B0">
        <w:rPr>
          <w:rFonts w:ascii="Arial" w:hAnsi="Arial" w:cs="Arial"/>
          <w:sz w:val="24"/>
          <w:szCs w:val="24"/>
        </w:rPr>
        <w:t xml:space="preserve">1289 </w:t>
      </w:r>
      <w:proofErr w:type="spellStart"/>
      <w:r w:rsidR="00D451B0" w:rsidRPr="00D451B0">
        <w:rPr>
          <w:rFonts w:ascii="Arial" w:hAnsi="Arial" w:cs="Arial"/>
          <w:sz w:val="24"/>
          <w:szCs w:val="24"/>
        </w:rPr>
        <w:t>fintechs</w:t>
      </w:r>
      <w:proofErr w:type="spellEnd"/>
      <w:r w:rsidR="00D451B0" w:rsidRPr="00D451B0">
        <w:rPr>
          <w:rFonts w:ascii="Arial" w:hAnsi="Arial" w:cs="Arial"/>
          <w:sz w:val="24"/>
          <w:szCs w:val="24"/>
        </w:rPr>
        <w:t>, que são empresas de alta tecnologia voltadas para o mercado financeiro</w:t>
      </w:r>
      <w:r w:rsidR="00D451B0">
        <w:rPr>
          <w:rFonts w:ascii="Arial" w:hAnsi="Arial" w:cs="Arial"/>
          <w:sz w:val="24"/>
          <w:szCs w:val="24"/>
        </w:rPr>
        <w:t xml:space="preserve">, e mais de </w:t>
      </w:r>
      <w:r w:rsidR="00D451B0" w:rsidRPr="00D451B0">
        <w:rPr>
          <w:rFonts w:ascii="Arial" w:hAnsi="Arial" w:cs="Arial"/>
          <w:sz w:val="24"/>
          <w:szCs w:val="24"/>
        </w:rPr>
        <w:t>8 bilh</w:t>
      </w:r>
      <w:r w:rsidR="00D451B0">
        <w:rPr>
          <w:rFonts w:ascii="Arial" w:hAnsi="Arial" w:cs="Arial"/>
          <w:sz w:val="24"/>
          <w:szCs w:val="24"/>
        </w:rPr>
        <w:t>õ</w:t>
      </w:r>
      <w:r w:rsidR="00D451B0" w:rsidRPr="00D451B0">
        <w:rPr>
          <w:rFonts w:ascii="Arial" w:hAnsi="Arial" w:cs="Arial"/>
          <w:sz w:val="24"/>
          <w:szCs w:val="24"/>
        </w:rPr>
        <w:t xml:space="preserve">es foram investidos em </w:t>
      </w:r>
      <w:r w:rsidR="00D451B0">
        <w:rPr>
          <w:rFonts w:ascii="Arial" w:hAnsi="Arial" w:cs="Arial"/>
          <w:sz w:val="24"/>
          <w:szCs w:val="24"/>
        </w:rPr>
        <w:t xml:space="preserve">empresas </w:t>
      </w:r>
      <w:r w:rsidR="00D451B0" w:rsidRPr="00D451B0">
        <w:rPr>
          <w:rFonts w:ascii="Arial" w:hAnsi="Arial" w:cs="Arial"/>
          <w:sz w:val="24"/>
          <w:szCs w:val="24"/>
        </w:rPr>
        <w:t>brasileiras</w:t>
      </w:r>
      <w:r w:rsidR="00D451B0">
        <w:rPr>
          <w:rFonts w:ascii="Arial" w:hAnsi="Arial" w:cs="Arial"/>
          <w:sz w:val="24"/>
          <w:szCs w:val="24"/>
        </w:rPr>
        <w:t xml:space="preserve"> deste tipo</w:t>
      </w:r>
      <w:r w:rsidR="00D451B0" w:rsidRPr="00D451B0">
        <w:rPr>
          <w:rFonts w:ascii="Arial" w:hAnsi="Arial" w:cs="Arial"/>
          <w:sz w:val="24"/>
          <w:szCs w:val="24"/>
        </w:rPr>
        <w:t xml:space="preserve"> desde 2012</w:t>
      </w:r>
      <w:r w:rsidR="00D451B0">
        <w:rPr>
          <w:rFonts w:ascii="Arial" w:hAnsi="Arial" w:cs="Arial"/>
          <w:sz w:val="24"/>
          <w:szCs w:val="24"/>
        </w:rPr>
        <w:t>.</w:t>
      </w:r>
    </w:p>
    <w:p w:rsidR="00D451B0" w:rsidRDefault="00D451B0" w:rsidP="00D45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D451B0">
        <w:rPr>
          <w:rFonts w:ascii="Arial" w:hAnsi="Arial" w:cs="Arial"/>
          <w:sz w:val="24"/>
          <w:szCs w:val="24"/>
        </w:rPr>
        <w:t>Nos últimos 10 anos, tivemos redução do índice de concentração bancária no nosso país</w:t>
      </w:r>
      <w:r>
        <w:rPr>
          <w:rFonts w:ascii="Arial" w:hAnsi="Arial" w:cs="Arial"/>
          <w:sz w:val="24"/>
          <w:szCs w:val="24"/>
        </w:rPr>
        <w:t xml:space="preserve">, que era de 81% e caiu para 71%, ou seja, uma queda de 10%. </w:t>
      </w:r>
    </w:p>
    <w:p w:rsidR="00D451B0" w:rsidRDefault="00D451B0" w:rsidP="00D45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entrada destas </w:t>
      </w:r>
      <w:proofErr w:type="spellStart"/>
      <w:r>
        <w:rPr>
          <w:rFonts w:ascii="Arial" w:hAnsi="Arial" w:cs="Arial"/>
          <w:sz w:val="24"/>
          <w:szCs w:val="24"/>
        </w:rPr>
        <w:t>fintechs</w:t>
      </w:r>
      <w:proofErr w:type="spellEnd"/>
      <w:r>
        <w:rPr>
          <w:rFonts w:ascii="Arial" w:hAnsi="Arial" w:cs="Arial"/>
          <w:sz w:val="24"/>
          <w:szCs w:val="24"/>
        </w:rPr>
        <w:t xml:space="preserve"> também reflete nas transações bancárias. Em 2021, ocorreram </w:t>
      </w:r>
      <w:r w:rsidRPr="00D451B0">
        <w:rPr>
          <w:rFonts w:ascii="Arial" w:hAnsi="Arial" w:cs="Arial"/>
          <w:sz w:val="24"/>
          <w:szCs w:val="24"/>
        </w:rPr>
        <w:t>52,9 bi</w:t>
      </w:r>
      <w:r>
        <w:rPr>
          <w:rFonts w:ascii="Arial" w:hAnsi="Arial" w:cs="Arial"/>
          <w:sz w:val="24"/>
          <w:szCs w:val="24"/>
        </w:rPr>
        <w:t xml:space="preserve">lhões </w:t>
      </w:r>
      <w:r w:rsidRPr="00D451B0">
        <w:rPr>
          <w:rFonts w:ascii="Arial" w:hAnsi="Arial" w:cs="Arial"/>
          <w:sz w:val="24"/>
          <w:szCs w:val="24"/>
        </w:rPr>
        <w:t>de transações financeiras via celular</w:t>
      </w:r>
      <w:r>
        <w:rPr>
          <w:rFonts w:ascii="Arial" w:hAnsi="Arial" w:cs="Arial"/>
          <w:sz w:val="24"/>
          <w:szCs w:val="24"/>
        </w:rPr>
        <w:t xml:space="preserve"> e </w:t>
      </w:r>
      <w:r w:rsidRPr="00D451B0">
        <w:rPr>
          <w:rFonts w:ascii="Arial" w:hAnsi="Arial" w:cs="Arial"/>
          <w:sz w:val="24"/>
          <w:szCs w:val="24"/>
        </w:rPr>
        <w:t>103,5 bi nos canais digitais</w:t>
      </w:r>
      <w:r>
        <w:rPr>
          <w:rFonts w:ascii="Arial" w:hAnsi="Arial" w:cs="Arial"/>
          <w:sz w:val="24"/>
          <w:szCs w:val="24"/>
        </w:rPr>
        <w:t xml:space="preserve">. Isso significa que </w:t>
      </w:r>
      <w:r w:rsidRPr="00D451B0">
        <w:rPr>
          <w:rFonts w:ascii="Arial" w:hAnsi="Arial" w:cs="Arial"/>
          <w:sz w:val="24"/>
          <w:szCs w:val="24"/>
        </w:rPr>
        <w:t>67% das transações financeiras</w:t>
      </w:r>
      <w:r>
        <w:rPr>
          <w:rFonts w:ascii="Arial" w:hAnsi="Arial" w:cs="Arial"/>
          <w:sz w:val="24"/>
          <w:szCs w:val="24"/>
        </w:rPr>
        <w:t xml:space="preserve"> ocorreram nas plataformas digitais. </w:t>
      </w:r>
    </w:p>
    <w:p w:rsidR="00D451B0" w:rsidRPr="00D451B0" w:rsidRDefault="00D451B0" w:rsidP="00D45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“Significa que cada vez mais as agencias bancarias vão perdendo a relevância porque as pessoas estão se acostumando a lidar com novas tecnologias, muito mais rápido, muito mais seguro, e esses são os resultados que vão fazer com que surjam novos atores tecnológicos para poder oferecer serviços financeiro”, completa o Presidente da </w:t>
      </w:r>
      <w:proofErr w:type="spellStart"/>
      <w:r>
        <w:rPr>
          <w:rFonts w:ascii="Arial" w:hAnsi="Arial" w:cs="Arial"/>
          <w:sz w:val="24"/>
          <w:szCs w:val="24"/>
        </w:rPr>
        <w:t>Accredito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451B0" w:rsidRPr="00D451B0" w:rsidRDefault="00D451B0" w:rsidP="00D45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painelista</w:t>
      </w:r>
      <w:proofErr w:type="spellEnd"/>
      <w:r>
        <w:rPr>
          <w:rFonts w:ascii="Arial" w:hAnsi="Arial" w:cs="Arial"/>
          <w:sz w:val="24"/>
          <w:szCs w:val="24"/>
        </w:rPr>
        <w:t xml:space="preserve"> também refletiu que, com o novo </w:t>
      </w:r>
      <w:r w:rsidRPr="00D451B0">
        <w:rPr>
          <w:rFonts w:ascii="Arial" w:hAnsi="Arial" w:cs="Arial"/>
          <w:sz w:val="24"/>
          <w:szCs w:val="24"/>
        </w:rPr>
        <w:t xml:space="preserve">sistema financeiro nacional, a indústria de serviços financeiros </w:t>
      </w:r>
      <w:r>
        <w:rPr>
          <w:rFonts w:ascii="Arial" w:hAnsi="Arial" w:cs="Arial"/>
          <w:sz w:val="24"/>
          <w:szCs w:val="24"/>
        </w:rPr>
        <w:t xml:space="preserve">vem </w:t>
      </w:r>
      <w:r w:rsidRPr="00D451B0">
        <w:rPr>
          <w:rFonts w:ascii="Arial" w:hAnsi="Arial" w:cs="Arial"/>
          <w:sz w:val="24"/>
          <w:szCs w:val="24"/>
        </w:rPr>
        <w:t>se movendo para um cenário mais aberto e distribuído</w:t>
      </w:r>
      <w:r>
        <w:rPr>
          <w:rFonts w:ascii="Arial" w:hAnsi="Arial" w:cs="Arial"/>
          <w:sz w:val="24"/>
          <w:szCs w:val="24"/>
        </w:rPr>
        <w:t xml:space="preserve">, com </w:t>
      </w:r>
      <w:proofErr w:type="gramStart"/>
      <w:r>
        <w:rPr>
          <w:rFonts w:ascii="Arial" w:hAnsi="Arial" w:cs="Arial"/>
          <w:sz w:val="24"/>
          <w:szCs w:val="24"/>
        </w:rPr>
        <w:t>os o</w:t>
      </w:r>
      <w:r w:rsidRPr="00D451B0">
        <w:rPr>
          <w:rFonts w:ascii="Arial" w:hAnsi="Arial" w:cs="Arial"/>
          <w:sz w:val="24"/>
          <w:szCs w:val="24"/>
        </w:rPr>
        <w:t>pen</w:t>
      </w:r>
      <w:proofErr w:type="gramEnd"/>
      <w:r w:rsidRPr="00D451B0">
        <w:rPr>
          <w:rFonts w:ascii="Arial" w:hAnsi="Arial" w:cs="Arial"/>
          <w:sz w:val="24"/>
          <w:szCs w:val="24"/>
        </w:rPr>
        <w:t xml:space="preserve"> bankin</w:t>
      </w:r>
      <w:r>
        <w:rPr>
          <w:rFonts w:ascii="Arial" w:hAnsi="Arial" w:cs="Arial"/>
          <w:sz w:val="24"/>
          <w:szCs w:val="24"/>
        </w:rPr>
        <w:t>g</w:t>
      </w:r>
      <w:r w:rsidRPr="00D451B0">
        <w:rPr>
          <w:rFonts w:ascii="Arial" w:hAnsi="Arial" w:cs="Arial"/>
          <w:sz w:val="24"/>
          <w:szCs w:val="24"/>
        </w:rPr>
        <w:t>s ressaltando a necessidade das instituições financeiras expandirem seus modelos</w:t>
      </w:r>
      <w:r>
        <w:rPr>
          <w:rFonts w:ascii="Arial" w:hAnsi="Arial" w:cs="Arial"/>
          <w:sz w:val="24"/>
          <w:szCs w:val="24"/>
        </w:rPr>
        <w:t>.</w:t>
      </w:r>
    </w:p>
    <w:p w:rsidR="00635FFB" w:rsidRDefault="00D451B0" w:rsidP="00D45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Santos encerrou o painel </w:t>
      </w:r>
      <w:r w:rsidR="00635FFB">
        <w:rPr>
          <w:rFonts w:ascii="Arial" w:hAnsi="Arial" w:cs="Arial"/>
          <w:sz w:val="24"/>
          <w:szCs w:val="24"/>
        </w:rPr>
        <w:t>explicando</w:t>
      </w:r>
      <w:r>
        <w:rPr>
          <w:rFonts w:ascii="Arial" w:hAnsi="Arial" w:cs="Arial"/>
          <w:sz w:val="24"/>
          <w:szCs w:val="24"/>
        </w:rPr>
        <w:t xml:space="preserve"> que a </w:t>
      </w:r>
      <w:proofErr w:type="spellStart"/>
      <w:r w:rsidRPr="00D451B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 w:rsidRPr="00D451B0">
        <w:rPr>
          <w:rFonts w:ascii="Arial" w:hAnsi="Arial" w:cs="Arial"/>
          <w:sz w:val="24"/>
          <w:szCs w:val="24"/>
        </w:rPr>
        <w:t>credito</w:t>
      </w:r>
      <w:proofErr w:type="spellEnd"/>
      <w:r w:rsidRPr="00D451B0">
        <w:rPr>
          <w:rFonts w:ascii="Arial" w:hAnsi="Arial" w:cs="Arial"/>
          <w:sz w:val="24"/>
          <w:szCs w:val="24"/>
        </w:rPr>
        <w:t xml:space="preserve"> surgiu como uma instituição financeira para apoiar o </w:t>
      </w:r>
      <w:r>
        <w:rPr>
          <w:rFonts w:ascii="Arial" w:hAnsi="Arial" w:cs="Arial"/>
          <w:sz w:val="24"/>
          <w:szCs w:val="24"/>
        </w:rPr>
        <w:t>MEI</w:t>
      </w:r>
      <w:r w:rsidRPr="00D451B0">
        <w:rPr>
          <w:rFonts w:ascii="Arial" w:hAnsi="Arial" w:cs="Arial"/>
          <w:sz w:val="24"/>
          <w:szCs w:val="24"/>
        </w:rPr>
        <w:t>, a micro e pequena empresa,</w:t>
      </w:r>
      <w:r>
        <w:rPr>
          <w:rFonts w:ascii="Arial" w:hAnsi="Arial" w:cs="Arial"/>
          <w:sz w:val="24"/>
          <w:szCs w:val="24"/>
        </w:rPr>
        <w:t xml:space="preserve"> tendo como</w:t>
      </w:r>
      <w:r w:rsidRPr="00D451B0">
        <w:rPr>
          <w:rFonts w:ascii="Arial" w:hAnsi="Arial" w:cs="Arial"/>
          <w:sz w:val="24"/>
          <w:szCs w:val="24"/>
        </w:rPr>
        <w:t xml:space="preserve"> proposito </w:t>
      </w:r>
      <w:r>
        <w:rPr>
          <w:rFonts w:ascii="Arial" w:hAnsi="Arial" w:cs="Arial"/>
          <w:sz w:val="24"/>
          <w:szCs w:val="24"/>
        </w:rPr>
        <w:t>apoiar o desenvolvimento</w:t>
      </w:r>
      <w:r w:rsidR="00635FFB">
        <w:rPr>
          <w:rFonts w:ascii="Arial" w:hAnsi="Arial" w:cs="Arial"/>
          <w:sz w:val="24"/>
          <w:szCs w:val="24"/>
        </w:rPr>
        <w:t>.</w:t>
      </w:r>
    </w:p>
    <w:p w:rsidR="00087DCF" w:rsidRDefault="00635FFB" w:rsidP="00D45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451B0" w:rsidRPr="00D451B0">
        <w:rPr>
          <w:rFonts w:ascii="Arial" w:hAnsi="Arial" w:cs="Arial"/>
          <w:sz w:val="24"/>
          <w:szCs w:val="24"/>
        </w:rPr>
        <w:t xml:space="preserve">A parceria da </w:t>
      </w:r>
      <w:r>
        <w:rPr>
          <w:rFonts w:ascii="Arial" w:hAnsi="Arial" w:cs="Arial"/>
          <w:sz w:val="24"/>
          <w:szCs w:val="24"/>
        </w:rPr>
        <w:t>P</w:t>
      </w:r>
      <w:r w:rsidR="00D451B0" w:rsidRPr="00D451B0">
        <w:rPr>
          <w:rFonts w:ascii="Arial" w:hAnsi="Arial" w:cs="Arial"/>
          <w:sz w:val="24"/>
          <w:szCs w:val="24"/>
        </w:rPr>
        <w:t xml:space="preserve">refeitura com a </w:t>
      </w:r>
      <w:r>
        <w:rPr>
          <w:rFonts w:ascii="Arial" w:hAnsi="Arial" w:cs="Arial"/>
          <w:sz w:val="24"/>
          <w:szCs w:val="24"/>
        </w:rPr>
        <w:t>A</w:t>
      </w:r>
      <w:r w:rsidR="00D451B0" w:rsidRPr="00D451B0">
        <w:rPr>
          <w:rFonts w:ascii="Arial" w:hAnsi="Arial" w:cs="Arial"/>
          <w:sz w:val="24"/>
          <w:szCs w:val="24"/>
        </w:rPr>
        <w:t xml:space="preserve">ssociação </w:t>
      </w:r>
      <w:r>
        <w:rPr>
          <w:rFonts w:ascii="Arial" w:hAnsi="Arial" w:cs="Arial"/>
          <w:sz w:val="24"/>
          <w:szCs w:val="24"/>
        </w:rPr>
        <w:t>C</w:t>
      </w:r>
      <w:r w:rsidR="00D451B0" w:rsidRPr="00D451B0">
        <w:rPr>
          <w:rFonts w:ascii="Arial" w:hAnsi="Arial" w:cs="Arial"/>
          <w:sz w:val="24"/>
          <w:szCs w:val="24"/>
        </w:rPr>
        <w:t>omercial e uma instituição financeira digital com essas características é ganha</w:t>
      </w:r>
      <w:r>
        <w:rPr>
          <w:rFonts w:ascii="Arial" w:hAnsi="Arial" w:cs="Arial"/>
          <w:sz w:val="24"/>
          <w:szCs w:val="24"/>
        </w:rPr>
        <w:t>-</w:t>
      </w:r>
      <w:r w:rsidR="00D451B0" w:rsidRPr="00D451B0">
        <w:rPr>
          <w:rFonts w:ascii="Arial" w:hAnsi="Arial" w:cs="Arial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 w:rsidR="00D451B0" w:rsidRPr="00D451B0">
        <w:rPr>
          <w:rFonts w:ascii="Arial" w:hAnsi="Arial" w:cs="Arial"/>
          <w:sz w:val="24"/>
          <w:szCs w:val="24"/>
        </w:rPr>
        <w:t>ha. Ela permite</w:t>
      </w:r>
      <w:r>
        <w:rPr>
          <w:rFonts w:ascii="Arial" w:hAnsi="Arial" w:cs="Arial"/>
          <w:sz w:val="24"/>
          <w:szCs w:val="24"/>
        </w:rPr>
        <w:t xml:space="preserve"> com que a gente possa apoiar, ajudar a economia local, porque a gente consegue de uma forma rápida e muito menos custosa que qualquer outra instituição financeira </w:t>
      </w:r>
      <w:r w:rsidR="00D451B0" w:rsidRPr="00D451B0">
        <w:rPr>
          <w:rFonts w:ascii="Arial" w:hAnsi="Arial" w:cs="Arial"/>
          <w:sz w:val="24"/>
          <w:szCs w:val="24"/>
        </w:rPr>
        <w:t>para poder alocar os recursos de maneira que permita</w:t>
      </w:r>
      <w:r>
        <w:rPr>
          <w:rFonts w:ascii="Arial" w:hAnsi="Arial" w:cs="Arial"/>
          <w:sz w:val="24"/>
          <w:szCs w:val="24"/>
        </w:rPr>
        <w:t xml:space="preserve"> a geração de mais </w:t>
      </w:r>
      <w:proofErr w:type="spellStart"/>
      <w:r>
        <w:rPr>
          <w:rFonts w:ascii="Arial" w:hAnsi="Arial" w:cs="Arial"/>
          <w:sz w:val="24"/>
          <w:szCs w:val="24"/>
        </w:rPr>
        <w:t>emprego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D451B0" w:rsidRPr="00D451B0">
        <w:rPr>
          <w:rFonts w:ascii="Arial" w:hAnsi="Arial" w:cs="Arial"/>
          <w:sz w:val="24"/>
          <w:szCs w:val="24"/>
        </w:rPr>
        <w:t xml:space="preserve">É algo que eu conceituo como fundamental para que possam alavancar </w:t>
      </w:r>
      <w:r>
        <w:rPr>
          <w:rFonts w:ascii="Arial" w:hAnsi="Arial" w:cs="Arial"/>
          <w:sz w:val="24"/>
          <w:szCs w:val="24"/>
        </w:rPr>
        <w:t xml:space="preserve">os negócios </w:t>
      </w:r>
      <w:r w:rsidR="00D451B0" w:rsidRPr="00D451B0">
        <w:rPr>
          <w:rFonts w:ascii="Arial" w:hAnsi="Arial" w:cs="Arial"/>
          <w:sz w:val="24"/>
          <w:szCs w:val="24"/>
        </w:rPr>
        <w:t>das cidades</w:t>
      </w:r>
      <w:r>
        <w:rPr>
          <w:rFonts w:ascii="Arial" w:hAnsi="Arial" w:cs="Arial"/>
          <w:sz w:val="24"/>
          <w:szCs w:val="24"/>
        </w:rPr>
        <w:t xml:space="preserve">”. </w:t>
      </w:r>
    </w:p>
    <w:p w:rsidR="00C82DC9" w:rsidRDefault="00C82DC9" w:rsidP="00C82DC9">
      <w:p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5º Conexidades tem realização da UVESP – União dos Vereadores do Estado de São Paulo, organização Multiplicidades e Conexão Municipalista, patrocínio Associação Brasileira das Empresas Aéreas, São Paulo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Convention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Bureau, Sebrae, OM30,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Potenza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Engenharia,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Qualcomm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Sabesp e Secretaria de Infraestrutura e Meio Ambiente do Estado de São Paulo; e apoio Desenvolve SP – O banco do Empreendedor, Detran SP – Digital e Governo do Estado de São Paulo.</w:t>
      </w:r>
    </w:p>
    <w:p w:rsidR="00C82DC9" w:rsidRDefault="00C82DC9" w:rsidP="00D451B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7DCF" w:rsidRDefault="00087DCF" w:rsidP="00087DCF">
      <w:pPr>
        <w:jc w:val="both"/>
        <w:rPr>
          <w:rFonts w:ascii="Arial" w:hAnsi="Arial" w:cs="Arial"/>
          <w:sz w:val="24"/>
          <w:szCs w:val="24"/>
        </w:rPr>
      </w:pPr>
    </w:p>
    <w:p w:rsidR="00087DCF" w:rsidRPr="00087DCF" w:rsidRDefault="00087DCF" w:rsidP="00087DCF">
      <w:pPr>
        <w:jc w:val="both"/>
        <w:rPr>
          <w:rFonts w:ascii="Arial" w:hAnsi="Arial" w:cs="Arial"/>
          <w:sz w:val="24"/>
          <w:szCs w:val="24"/>
        </w:rPr>
      </w:pPr>
    </w:p>
    <w:sectPr w:rsidR="00087DCF" w:rsidRPr="00087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CF"/>
    <w:rsid w:val="00087DCF"/>
    <w:rsid w:val="001D0560"/>
    <w:rsid w:val="00635FFB"/>
    <w:rsid w:val="00C82DC9"/>
    <w:rsid w:val="00D4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9DF8"/>
  <w15:chartTrackingRefBased/>
  <w15:docId w15:val="{4785E92D-F09A-4046-A22E-E8E11A66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Eliria Buso</dc:creator>
  <cp:keywords/>
  <dc:description/>
  <cp:lastModifiedBy>Eliria Buso</cp:lastModifiedBy>
  <cp:revision>2</cp:revision>
  <dcterms:created xsi:type="dcterms:W3CDTF">2022-06-09T19:08:00Z</dcterms:created>
  <dcterms:modified xsi:type="dcterms:W3CDTF">2022-06-09T19:52:00Z</dcterms:modified>
</cp:coreProperties>
</file>